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6764F" w:rsidRPr="0066764F" w:rsidRDefault="0066764F" w:rsidP="0066764F">
      <w:pPr>
        <w:pStyle w:val="Title"/>
        <w:jc w:val="center"/>
        <w:rPr>
          <w:rFonts w:ascii="Arial" w:hAnsi="Arial" w:cs="Arial"/>
          <w:color w:val="1F3864" w:themeColor="accent1" w:themeShade="80"/>
          <w:sz w:val="40"/>
          <w:szCs w:val="40"/>
        </w:rPr>
      </w:pPr>
      <w:r w:rsidRPr="0066764F">
        <w:rPr>
          <w:rFonts w:ascii="Arial" w:hAnsi="Arial" w:cs="Arial"/>
          <w:color w:val="1F3864" w:themeColor="accent1" w:themeShade="80"/>
          <w:sz w:val="40"/>
          <w:szCs w:val="40"/>
        </w:rPr>
        <w:t>LUCKY WHEEL</w:t>
      </w:r>
    </w:p>
    <w:p w:rsidR="0066764F" w:rsidRDefault="0066764F" w:rsidP="0066764F">
      <w:pPr>
        <w:pStyle w:val="Title"/>
        <w:jc w:val="center"/>
        <w:rPr>
          <w:rFonts w:ascii="Arial" w:hAnsi="Arial" w:cs="Arial"/>
          <w:color w:val="1F3864" w:themeColor="accent1" w:themeShade="80"/>
          <w:sz w:val="36"/>
          <w:szCs w:val="36"/>
        </w:rPr>
      </w:pPr>
      <w:r>
        <w:rPr>
          <w:rFonts w:ascii="Arial" w:hAnsi="Arial" w:cs="Arial"/>
          <w:color w:val="1F3864" w:themeColor="accent1" w:themeShade="80"/>
          <w:sz w:val="36"/>
          <w:szCs w:val="36"/>
        </w:rPr>
        <w:t>Mobile Development</w:t>
      </w:r>
      <w:r w:rsidRPr="0066764F">
        <w:rPr>
          <w:rFonts w:ascii="Arial" w:hAnsi="Arial" w:cs="Arial"/>
          <w:color w:val="1F3864" w:themeColor="accent1" w:themeShade="80"/>
          <w:sz w:val="36"/>
          <w:szCs w:val="36"/>
        </w:rPr>
        <w:t xml:space="preserve"> </w:t>
      </w:r>
      <w:r>
        <w:rPr>
          <w:rFonts w:ascii="Arial" w:hAnsi="Arial" w:cs="Arial"/>
          <w:color w:val="1F3864" w:themeColor="accent1" w:themeShade="80"/>
          <w:sz w:val="36"/>
          <w:szCs w:val="36"/>
        </w:rPr>
        <w:t>– Milestone 1</w:t>
      </w:r>
    </w:p>
    <w:p w:rsidR="0066764F" w:rsidRDefault="0066764F" w:rsidP="0066764F">
      <w:r>
        <w:tab/>
      </w:r>
      <w:r>
        <w:tab/>
      </w:r>
      <w:r>
        <w:tab/>
      </w:r>
    </w:p>
    <w:p w:rsidR="00AA4B90" w:rsidRPr="00AA4B90" w:rsidRDefault="00AA4B90" w:rsidP="00AA4B90">
      <w:pPr>
        <w:pStyle w:val="Heading1"/>
        <w:rPr>
          <w:b/>
          <w:bCs/>
        </w:rPr>
      </w:pPr>
      <w:r>
        <w:rPr>
          <w:b/>
          <w:bCs/>
        </w:rPr>
        <w:t>Project Details</w:t>
      </w:r>
    </w:p>
    <w:tbl>
      <w:tblPr>
        <w:tblStyle w:val="TableGridLight"/>
        <w:tblW w:w="4875" w:type="pct"/>
        <w:tblLook w:val="04A0" w:firstRow="1" w:lastRow="0" w:firstColumn="1" w:lastColumn="0" w:noHBand="0" w:noVBand="1"/>
      </w:tblPr>
      <w:tblGrid>
        <w:gridCol w:w="3256"/>
        <w:gridCol w:w="5535"/>
      </w:tblGrid>
      <w:tr w:rsidR="00AA4B90" w:rsidTr="00D94512">
        <w:trPr>
          <w:trHeight w:val="510"/>
        </w:trPr>
        <w:tc>
          <w:tcPr>
            <w:tcW w:w="1852" w:type="pct"/>
            <w:shd w:val="clear" w:color="auto" w:fill="E2EFD9" w:themeFill="accent6" w:themeFillTint="33"/>
            <w:vAlign w:val="center"/>
          </w:tcPr>
          <w:p w:rsidR="00AA4B90" w:rsidRPr="0077653E" w:rsidRDefault="00AA4B90" w:rsidP="0066764F">
            <w:pPr>
              <w:rPr>
                <w:rFonts w:ascii="Arial" w:hAnsi="Arial" w:cs="Arial"/>
                <w:b/>
                <w:bCs/>
              </w:rPr>
            </w:pPr>
            <w:r w:rsidRPr="0077653E">
              <w:rPr>
                <w:rFonts w:ascii="Arial" w:hAnsi="Arial" w:cs="Arial"/>
                <w:b/>
                <w:bCs/>
              </w:rPr>
              <w:t>Project Name</w:t>
            </w:r>
          </w:p>
        </w:tc>
        <w:tc>
          <w:tcPr>
            <w:tcW w:w="3148" w:type="pct"/>
            <w:vAlign w:val="center"/>
          </w:tcPr>
          <w:p w:rsidR="00AA4B90" w:rsidRDefault="00AA4B90" w:rsidP="00D945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Lucky Wheel</w:t>
            </w:r>
          </w:p>
        </w:tc>
      </w:tr>
      <w:tr w:rsidR="00AA4B90" w:rsidTr="00D94512">
        <w:trPr>
          <w:trHeight w:val="510"/>
        </w:trPr>
        <w:tc>
          <w:tcPr>
            <w:tcW w:w="1852" w:type="pct"/>
            <w:shd w:val="clear" w:color="auto" w:fill="E2EFD9" w:themeFill="accent6" w:themeFillTint="33"/>
            <w:vAlign w:val="center"/>
          </w:tcPr>
          <w:p w:rsidR="00AA4B90" w:rsidRPr="0077653E" w:rsidRDefault="00AA4B90" w:rsidP="0066764F">
            <w:pPr>
              <w:rPr>
                <w:rFonts w:ascii="Arial" w:hAnsi="Arial" w:cs="Arial"/>
                <w:b/>
                <w:bCs/>
              </w:rPr>
            </w:pPr>
            <w:r w:rsidRPr="0077653E">
              <w:rPr>
                <w:rFonts w:ascii="Arial" w:hAnsi="Arial" w:cs="Arial"/>
                <w:b/>
                <w:bCs/>
              </w:rPr>
              <w:t xml:space="preserve">Sensor’s Used </w:t>
            </w:r>
          </w:p>
        </w:tc>
        <w:tc>
          <w:tcPr>
            <w:tcW w:w="3148" w:type="pct"/>
            <w:vAlign w:val="center"/>
          </w:tcPr>
          <w:p w:rsidR="00AA4B90" w:rsidRDefault="00AA4B90" w:rsidP="00D945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Accelerometer</w:t>
            </w:r>
          </w:p>
        </w:tc>
      </w:tr>
      <w:tr w:rsidR="00AA4B90" w:rsidTr="00D94512">
        <w:trPr>
          <w:trHeight w:val="510"/>
        </w:trPr>
        <w:tc>
          <w:tcPr>
            <w:tcW w:w="1852" w:type="pct"/>
            <w:shd w:val="clear" w:color="auto" w:fill="E2EFD9" w:themeFill="accent6" w:themeFillTint="33"/>
            <w:vAlign w:val="center"/>
          </w:tcPr>
          <w:p w:rsidR="00AA4B90" w:rsidRPr="0077653E" w:rsidRDefault="00D94512" w:rsidP="0066764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Firebase Services</w:t>
            </w:r>
          </w:p>
        </w:tc>
        <w:tc>
          <w:tcPr>
            <w:tcW w:w="3148" w:type="pct"/>
            <w:vAlign w:val="center"/>
          </w:tcPr>
          <w:p w:rsidR="00AA4B90" w:rsidRDefault="00D94512" w:rsidP="00D945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Authentication (email and password), Real-time Database</w:t>
            </w:r>
          </w:p>
        </w:tc>
      </w:tr>
      <w:tr w:rsidR="00AA4B90" w:rsidTr="00D94512">
        <w:trPr>
          <w:trHeight w:val="510"/>
        </w:trPr>
        <w:tc>
          <w:tcPr>
            <w:tcW w:w="1852" w:type="pct"/>
            <w:shd w:val="clear" w:color="auto" w:fill="E2EFD9" w:themeFill="accent6" w:themeFillTint="33"/>
            <w:vAlign w:val="center"/>
          </w:tcPr>
          <w:p w:rsidR="00AA4B90" w:rsidRPr="0077653E" w:rsidRDefault="00AA4B90" w:rsidP="0066764F">
            <w:pPr>
              <w:rPr>
                <w:rFonts w:ascii="Arial" w:hAnsi="Arial" w:cs="Arial"/>
                <w:b/>
                <w:bCs/>
              </w:rPr>
            </w:pPr>
            <w:r w:rsidRPr="0077653E">
              <w:rPr>
                <w:rFonts w:ascii="Arial" w:hAnsi="Arial" w:cs="Arial"/>
                <w:b/>
                <w:bCs/>
              </w:rPr>
              <w:t>Data Preferences</w:t>
            </w:r>
          </w:p>
        </w:tc>
        <w:tc>
          <w:tcPr>
            <w:tcW w:w="3148" w:type="pct"/>
            <w:vAlign w:val="center"/>
          </w:tcPr>
          <w:p w:rsidR="00AA4B90" w:rsidRDefault="00AA4B90" w:rsidP="00D945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Store (preference)</w:t>
            </w:r>
          </w:p>
        </w:tc>
      </w:tr>
      <w:tr w:rsidR="0077653E" w:rsidTr="00D94512">
        <w:trPr>
          <w:trHeight w:val="510"/>
        </w:trPr>
        <w:tc>
          <w:tcPr>
            <w:tcW w:w="1852" w:type="pct"/>
            <w:shd w:val="clear" w:color="auto" w:fill="E2EFD9" w:themeFill="accent6" w:themeFillTint="33"/>
            <w:vAlign w:val="center"/>
          </w:tcPr>
          <w:p w:rsidR="0077653E" w:rsidRPr="0077653E" w:rsidRDefault="0077653E" w:rsidP="0066764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Fonts (Google Fonts)</w:t>
            </w:r>
          </w:p>
        </w:tc>
        <w:tc>
          <w:tcPr>
            <w:tcW w:w="3148" w:type="pct"/>
            <w:vAlign w:val="center"/>
          </w:tcPr>
          <w:p w:rsidR="0077653E" w:rsidRDefault="0077653E" w:rsidP="00D94512">
            <w:pPr>
              <w:rPr>
                <w:rFonts w:ascii="Arial" w:hAnsi="Arial" w:cs="Arial"/>
              </w:rPr>
            </w:pPr>
            <w:r w:rsidRPr="0077653E">
              <w:rPr>
                <w:rFonts w:ascii="Arial" w:hAnsi="Arial" w:cs="Arial"/>
              </w:rPr>
              <w:t>Inter</w:t>
            </w:r>
            <w:r>
              <w:rPr>
                <w:rFonts w:ascii="Arial" w:hAnsi="Arial" w:cs="Arial"/>
              </w:rPr>
              <w:t xml:space="preserve">, </w:t>
            </w:r>
            <w:proofErr w:type="spellStart"/>
            <w:r w:rsidRPr="0077653E">
              <w:rPr>
                <w:rFonts w:ascii="Arial" w:hAnsi="Arial" w:cs="Arial"/>
              </w:rPr>
              <w:t>Knewave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 w:rsidRPr="0077653E">
              <w:rPr>
                <w:rFonts w:ascii="Arial" w:hAnsi="Arial" w:cs="Arial"/>
              </w:rPr>
              <w:t>Merienda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r w:rsidRPr="0077653E">
              <w:rPr>
                <w:rFonts w:ascii="Arial" w:hAnsi="Arial" w:cs="Arial"/>
              </w:rPr>
              <w:t>Space Grotesk</w:t>
            </w:r>
          </w:p>
        </w:tc>
      </w:tr>
    </w:tbl>
    <w:p w:rsidR="00AA4B90" w:rsidRPr="00AA4B90" w:rsidRDefault="00AA4B90" w:rsidP="0066764F">
      <w:pPr>
        <w:rPr>
          <w:rFonts w:ascii="Arial" w:hAnsi="Arial" w:cs="Arial"/>
        </w:rPr>
      </w:pPr>
    </w:p>
    <w:p w:rsidR="0066764F" w:rsidRPr="00AA4B90" w:rsidRDefault="0066764F" w:rsidP="0066764F">
      <w:pPr>
        <w:rPr>
          <w:rFonts w:ascii="Arial" w:hAnsi="Arial" w:cs="Arial"/>
        </w:rPr>
      </w:pPr>
    </w:p>
    <w:p w:rsidR="0066764F" w:rsidRDefault="0066764F" w:rsidP="0066764F">
      <w:pPr>
        <w:pStyle w:val="Heading1"/>
        <w:rPr>
          <w:rFonts w:ascii="Arial" w:hAnsi="Arial" w:cs="Arial"/>
        </w:rPr>
      </w:pPr>
      <w:r w:rsidRPr="00AA4B90">
        <w:rPr>
          <w:rFonts w:ascii="Arial" w:hAnsi="Arial" w:cs="Arial"/>
        </w:rPr>
        <w:t>Main Goal</w:t>
      </w:r>
    </w:p>
    <w:p w:rsidR="00AA4B90" w:rsidRDefault="00AA4B90" w:rsidP="00AA4B90">
      <w:r>
        <w:t>Lucky Wheel is an gaming app</w:t>
      </w:r>
      <w:r w:rsidR="0077653E">
        <w:t>.</w:t>
      </w:r>
      <w:r>
        <w:t xml:space="preserve"> The main goal of the app is to have an competitive game play for collecting</w:t>
      </w:r>
      <w:r w:rsidR="0077653E">
        <w:t xml:space="preserve"> the </w:t>
      </w:r>
      <w:r>
        <w:t>gold</w:t>
      </w:r>
      <w:r w:rsidR="0077653E">
        <w:t>s by spinning a wheel</w:t>
      </w:r>
      <w:r>
        <w:t xml:space="preserve">. The spinning wheel will land the pointer on a random choice (arch) on the spinning wheel. </w:t>
      </w:r>
      <w:r w:rsidR="0077653E">
        <w:t>The player can earn or loose gold, by spinning the lucky wheel.</w:t>
      </w:r>
      <w:r w:rsidR="0077653E">
        <w:t xml:space="preserve"> The app shows </w:t>
      </w:r>
      <w:r w:rsidR="00DF5990">
        <w:t>Realtime</w:t>
      </w:r>
      <w:r w:rsidR="0077653E">
        <w:t xml:space="preserve"> data ranking on</w:t>
      </w:r>
      <w:r w:rsidR="003240F3">
        <w:t xml:space="preserve"> for players with high</w:t>
      </w:r>
      <w:r w:rsidR="00C10CB3">
        <w:t xml:space="preserve"> </w:t>
      </w:r>
      <w:proofErr w:type="spellStart"/>
      <w:r w:rsidR="00C10CB3">
        <w:t>gold</w:t>
      </w:r>
      <w:proofErr w:type="spellEnd"/>
      <w:r w:rsidR="00C10CB3">
        <w:t xml:space="preserve"> count. </w:t>
      </w:r>
    </w:p>
    <w:p w:rsidR="00C10CB3" w:rsidRDefault="00C10CB3" w:rsidP="00AA4B90"/>
    <w:p w:rsidR="00C10CB3" w:rsidRDefault="00C10CB3" w:rsidP="00AA4B90"/>
    <w:p w:rsidR="003240F3" w:rsidRDefault="003240F3" w:rsidP="00AA4B90"/>
    <w:p w:rsidR="003240F3" w:rsidRDefault="003240F3" w:rsidP="003240F3">
      <w:pPr>
        <w:pStyle w:val="Heading1"/>
      </w:pPr>
      <w:r>
        <w:t>Layout’s</w:t>
      </w:r>
    </w:p>
    <w:p w:rsidR="007C1CE3" w:rsidRDefault="007C1CE3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:rsidR="00946C21" w:rsidRDefault="003240F3" w:rsidP="003240F3">
      <w:pPr>
        <w:pStyle w:val="Heading1"/>
      </w:pPr>
      <w:r>
        <w:lastRenderedPageBreak/>
        <w:t xml:space="preserve">Design </w:t>
      </w:r>
    </w:p>
    <w:p w:rsidR="007C1CE3" w:rsidRDefault="007C1CE3" w:rsidP="00C10CB3">
      <w:pPr>
        <w:pStyle w:val="Heading2"/>
      </w:pPr>
      <w:r>
        <w:t>Authentication Screens</w:t>
      </w:r>
    </w:p>
    <w:p w:rsidR="00C943B4" w:rsidRDefault="00C10CB3" w:rsidP="00C10CB3">
      <w:r>
        <w:t>The app allows new user to register using their name, email, and a password. The existing user could login. Onc</w:t>
      </w:r>
      <w:r w:rsidR="00C943B4">
        <w:t>e the player logged the login info will be stored in data store, as a preference, So next time when the user comes back after a pause or closing app, the app will still logged in.</w:t>
      </w:r>
    </w:p>
    <w:p w:rsidR="00C943B4" w:rsidRDefault="00C943B4" w:rsidP="00F048A0">
      <w:r>
        <w:t>Both the login and register text field are sanitised and validated before authorization. Any validation error will displayed as toast on bottom.</w:t>
      </w:r>
    </w:p>
    <w:p w:rsidR="00F048A0" w:rsidRDefault="00F048A0" w:rsidP="00F048A0"/>
    <w:p w:rsidR="00C943B4" w:rsidRDefault="008A5AE8" w:rsidP="00F048A0">
      <w:pPr>
        <w:pStyle w:val="Heading2"/>
        <w:jc w:val="center"/>
        <w:rPr>
          <w:noProof/>
        </w:rPr>
      </w:pPr>
      <w:r w:rsidRPr="008A5AE8">
        <w:drawing>
          <wp:inline distT="0" distB="0" distL="0" distR="0" wp14:anchorId="5BF91ACD" wp14:editId="02AA9B4E">
            <wp:extent cx="1621536" cy="3339738"/>
            <wp:effectExtent l="0" t="0" r="4445" b="635"/>
            <wp:docPr id="1739341327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41327" name="Picture 1" descr="A screenshot of a login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1453" cy="34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drawing>
          <wp:inline distT="0" distB="0" distL="0" distR="0" wp14:anchorId="074FA77A" wp14:editId="65C73B85">
            <wp:extent cx="1633728" cy="3364846"/>
            <wp:effectExtent l="0" t="0" r="5080" b="1270"/>
            <wp:docPr id="81337689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6896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9956" cy="34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A0" w:rsidRPr="008A5AE8" w:rsidRDefault="008A5AE8" w:rsidP="008A5AE8">
      <w:pPr>
        <w:jc w:val="center"/>
      </w:pPr>
      <w:r w:rsidRPr="008A5AE8">
        <w:drawing>
          <wp:inline distT="0" distB="0" distL="0" distR="0" wp14:anchorId="35F49D29" wp14:editId="14F48074">
            <wp:extent cx="2072640" cy="2751426"/>
            <wp:effectExtent l="0" t="0" r="0" b="5080"/>
            <wp:docPr id="41506374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63745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1972" cy="28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B4" w:rsidRDefault="007C1CE3" w:rsidP="00C943B4">
      <w:pPr>
        <w:pStyle w:val="Heading2"/>
      </w:pPr>
      <w:r>
        <w:lastRenderedPageBreak/>
        <w:t>Playground</w:t>
      </w:r>
      <w:r w:rsidR="00C943B4">
        <w:t xml:space="preserve"> Screens</w:t>
      </w:r>
    </w:p>
    <w:p w:rsidR="00C943B4" w:rsidRDefault="00C943B4" w:rsidP="00C943B4">
      <w:r>
        <w:t xml:space="preserve">Inside the playground the player could switch between the gold game and the custom player spinning wheel game. </w:t>
      </w:r>
    </w:p>
    <w:p w:rsidR="008A5AE8" w:rsidRDefault="008A5AE8" w:rsidP="00C943B4"/>
    <w:p w:rsidR="00F048A0" w:rsidRDefault="008A5AE8" w:rsidP="00F048A0">
      <w:pPr>
        <w:jc w:val="center"/>
      </w:pPr>
      <w:r w:rsidRPr="008A5AE8">
        <w:drawing>
          <wp:inline distT="0" distB="0" distL="0" distR="0" wp14:anchorId="40CE166F" wp14:editId="13143345">
            <wp:extent cx="1344706" cy="2767534"/>
            <wp:effectExtent l="0" t="0" r="1905" b="1270"/>
            <wp:docPr id="9090610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1074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94962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rPr>
          <w:noProof/>
        </w:rPr>
        <w:drawing>
          <wp:inline distT="0" distB="0" distL="0" distR="0" wp14:anchorId="79D4992A" wp14:editId="773268E3">
            <wp:extent cx="1918127" cy="1489917"/>
            <wp:effectExtent l="0" t="0" r="0" b="0"/>
            <wp:docPr id="97237672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6722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6856" cy="178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drawing>
          <wp:inline distT="0" distB="0" distL="0" distR="0" wp14:anchorId="257A0215" wp14:editId="51AFC0F8">
            <wp:extent cx="1333948" cy="2745393"/>
            <wp:effectExtent l="0" t="0" r="0" b="0"/>
            <wp:docPr id="209123158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31580" name="Picture 1" descr="A screen 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8679" cy="283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E8" w:rsidRDefault="008A5AE8" w:rsidP="00F048A0">
      <w:pPr>
        <w:pStyle w:val="Heading3"/>
      </w:pPr>
    </w:p>
    <w:p w:rsidR="007C1CE3" w:rsidRDefault="00F048A0" w:rsidP="00F048A0">
      <w:pPr>
        <w:pStyle w:val="Heading3"/>
      </w:pPr>
      <w:r>
        <w:t>Gold Wheel Section</w:t>
      </w:r>
    </w:p>
    <w:p w:rsidR="00F048A0" w:rsidRDefault="00F048A0" w:rsidP="00F048A0">
      <w:r>
        <w:t xml:space="preserve">Player spin the lucky gold wheel by pressing and holding the green bottom button and shake to spin the wheel. </w:t>
      </w:r>
      <w:r w:rsidR="00C86DBA">
        <w:t>The spinning result shows as soon as the wheel stops as a pop up window.</w:t>
      </w:r>
    </w:p>
    <w:p w:rsidR="008A5AE8" w:rsidRPr="00F048A0" w:rsidRDefault="008A5AE8" w:rsidP="00F048A0"/>
    <w:p w:rsidR="00F67A83" w:rsidRDefault="008A5AE8" w:rsidP="008A5AE8">
      <w:pPr>
        <w:jc w:val="center"/>
      </w:pPr>
      <w:r w:rsidRPr="008A5AE8">
        <w:drawing>
          <wp:inline distT="0" distB="0" distL="0" distR="0" wp14:anchorId="76184D0B" wp14:editId="20B3BD1A">
            <wp:extent cx="1376413" cy="2836553"/>
            <wp:effectExtent l="0" t="0" r="0" b="0"/>
            <wp:docPr id="212059648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96486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5979" cy="30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drawing>
          <wp:inline distT="0" distB="0" distL="0" distR="0" wp14:anchorId="55B02882" wp14:editId="0F7D4F50">
            <wp:extent cx="1374975" cy="2829828"/>
            <wp:effectExtent l="0" t="0" r="0" b="2540"/>
            <wp:docPr id="116372397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3977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1078" cy="30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rPr>
          <w:noProof/>
        </w:rPr>
        <w:drawing>
          <wp:inline distT="0" distB="0" distL="0" distR="0" wp14:anchorId="04ACBBBC" wp14:editId="24F07CFD">
            <wp:extent cx="1386038" cy="2852596"/>
            <wp:effectExtent l="0" t="0" r="0" b="5080"/>
            <wp:docPr id="209422109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21098" name="Picture 1" descr="A screenshot of a cell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7140" cy="30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E8">
        <w:rPr>
          <w:noProof/>
        </w:rPr>
        <w:t xml:space="preserve"> </w:t>
      </w:r>
      <w:r w:rsidRPr="008A5AE8">
        <w:rPr>
          <w:noProof/>
        </w:rPr>
        <w:drawing>
          <wp:inline distT="0" distB="0" distL="0" distR="0" wp14:anchorId="6AF914DB" wp14:editId="792C2811">
            <wp:extent cx="1386038" cy="2852596"/>
            <wp:effectExtent l="0" t="0" r="0" b="5080"/>
            <wp:docPr id="20541837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8378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94564" cy="287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83" w:rsidRDefault="00F67A83">
      <w:r>
        <w:br w:type="page"/>
      </w:r>
    </w:p>
    <w:p w:rsidR="007C1CE3" w:rsidRDefault="00F67A83" w:rsidP="00F67A83">
      <w:pPr>
        <w:pStyle w:val="Heading3"/>
      </w:pPr>
      <w:r>
        <w:lastRenderedPageBreak/>
        <w:t>Custom Pi Section</w:t>
      </w:r>
    </w:p>
    <w:p w:rsidR="00F67A83" w:rsidRDefault="00F67A83" w:rsidP="00F67A83">
      <w:r>
        <w:t xml:space="preserve">Player can use the same press and shake feature, to spin the user customizable wheel. </w:t>
      </w:r>
    </w:p>
    <w:p w:rsidR="00F95C77" w:rsidRPr="00F67A83" w:rsidRDefault="00F95C77" w:rsidP="00F67A83"/>
    <w:p w:rsidR="00F67A83" w:rsidRDefault="001657AC" w:rsidP="00F67A83">
      <w:pPr>
        <w:jc w:val="center"/>
      </w:pPr>
      <w:r w:rsidRPr="001657AC">
        <w:drawing>
          <wp:inline distT="0" distB="0" distL="0" distR="0" wp14:anchorId="3ABEE15E" wp14:editId="32AA013E">
            <wp:extent cx="1484923" cy="3060173"/>
            <wp:effectExtent l="0" t="0" r="1270" b="635"/>
            <wp:docPr id="59475095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50950" name="Picture 1" descr="A screen 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0963" cy="32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7AC">
        <w:rPr>
          <w:noProof/>
        </w:rPr>
        <w:t xml:space="preserve"> </w:t>
      </w:r>
      <w:r w:rsidRPr="001657AC">
        <w:drawing>
          <wp:inline distT="0" distB="0" distL="0" distR="0" wp14:anchorId="711A8B9D" wp14:editId="3AC42DA6">
            <wp:extent cx="1484923" cy="3058365"/>
            <wp:effectExtent l="0" t="0" r="1270" b="2540"/>
            <wp:docPr id="94678855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88558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1" cy="31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77" w:rsidRDefault="00F95C77" w:rsidP="00F67A83">
      <w:pPr>
        <w:jc w:val="center"/>
      </w:pPr>
    </w:p>
    <w:p w:rsidR="00F67A83" w:rsidRDefault="00F95C77">
      <w:r>
        <w:t>On clicking “</w:t>
      </w:r>
      <w:r w:rsidRPr="00F95C77">
        <w:rPr>
          <w:b/>
          <w:bCs/>
        </w:rPr>
        <w:t>Edit Wheel</w:t>
      </w:r>
      <w:r>
        <w:t>” button, u</w:t>
      </w:r>
      <w:r w:rsidR="00F67A83">
        <w:t>ser can add new item to pie and adjust the percentage of pie sharing.</w:t>
      </w:r>
      <w:r>
        <w:t xml:space="preserve"> The user can also rename the label, edit the </w:t>
      </w:r>
      <w:proofErr w:type="spellStart"/>
      <w:r>
        <w:t>color</w:t>
      </w:r>
      <w:proofErr w:type="spellEnd"/>
      <w:r>
        <w:t>. If needed user can also remove the item from the pie.</w:t>
      </w:r>
    </w:p>
    <w:p w:rsidR="00D94512" w:rsidRDefault="00D94512"/>
    <w:p w:rsidR="00F67A83" w:rsidRDefault="001657AC" w:rsidP="00FA2AD8">
      <w:pPr>
        <w:jc w:val="center"/>
      </w:pPr>
      <w:r w:rsidRPr="001657AC">
        <w:drawing>
          <wp:inline distT="0" distB="0" distL="0" distR="0" wp14:anchorId="1B432CA2" wp14:editId="2B4FBFDA">
            <wp:extent cx="1480457" cy="3050970"/>
            <wp:effectExtent l="0" t="0" r="5715" b="0"/>
            <wp:docPr id="2129773499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3499" name="Picture 1" descr="A screen 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3224" cy="31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7AC">
        <w:rPr>
          <w:noProof/>
        </w:rPr>
        <w:t xml:space="preserve"> </w:t>
      </w:r>
      <w:r w:rsidRPr="001657AC">
        <w:drawing>
          <wp:inline distT="0" distB="0" distL="0" distR="0" wp14:anchorId="67BF8E22" wp14:editId="60EBA498">
            <wp:extent cx="1894115" cy="2739185"/>
            <wp:effectExtent l="0" t="0" r="0" b="4445"/>
            <wp:docPr id="8110745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505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9147" cy="29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7AC">
        <w:rPr>
          <w:noProof/>
        </w:rPr>
        <w:t xml:space="preserve"> </w:t>
      </w:r>
      <w:r w:rsidR="008A5AE8" w:rsidRPr="008A5AE8">
        <w:drawing>
          <wp:inline distT="0" distB="0" distL="0" distR="0" wp14:anchorId="558160ED" wp14:editId="02658E87">
            <wp:extent cx="1574800" cy="3239179"/>
            <wp:effectExtent l="0" t="0" r="0" b="0"/>
            <wp:docPr id="413101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1649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1415" cy="34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83">
        <w:br w:type="page"/>
      </w:r>
    </w:p>
    <w:p w:rsidR="00F67A83" w:rsidRDefault="00F95C77" w:rsidP="00F95C77">
      <w:pPr>
        <w:pStyle w:val="Heading2"/>
      </w:pPr>
      <w:proofErr w:type="spellStart"/>
      <w:r>
        <w:lastRenderedPageBreak/>
        <w:t>LeaderBoard</w:t>
      </w:r>
      <w:proofErr w:type="spellEnd"/>
      <w:r>
        <w:t xml:space="preserve"> Screen</w:t>
      </w:r>
    </w:p>
    <w:p w:rsidR="007C1CE3" w:rsidRDefault="00F24338" w:rsidP="007C1CE3">
      <w:r>
        <w:t xml:space="preserve">Players can view the top ranked players on clicking the trophy icon. </w:t>
      </w:r>
    </w:p>
    <w:p w:rsidR="00F24338" w:rsidRPr="007C1CE3" w:rsidRDefault="00A463D1" w:rsidP="00A463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2794465</wp:posOffset>
                </wp:positionH>
                <wp:positionV relativeFrom="paragraph">
                  <wp:posOffset>991777</wp:posOffset>
                </wp:positionV>
                <wp:extent cx="669851" cy="0"/>
                <wp:effectExtent l="0" t="63500" r="0" b="76200"/>
                <wp:wrapNone/>
                <wp:docPr id="140088489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8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E433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20.05pt;margin-top:78.1pt;width:5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" strokecolor="#4472c4 [3204]" strokeweight=".5pt">
                <v:stroke endarrow="block" joinstyle="miter"/>
              </v:shape>
            </w:pict>
          </mc:Fallback>
        </mc:AlternateContent>
      </w:r>
      <w:r w:rsidRPr="00A463D1">
        <w:drawing>
          <wp:inline distT="0" distB="0" distL="0" distR="0" wp14:anchorId="750FB1C0" wp14:editId="0BC8A3FC">
            <wp:extent cx="2381693" cy="3163541"/>
            <wp:effectExtent l="0" t="0" r="0" b="0"/>
            <wp:docPr id="86248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807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5679" cy="32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F24338" w:rsidRPr="00F24338">
        <w:drawing>
          <wp:inline distT="0" distB="0" distL="0" distR="0" wp14:anchorId="1F162A46" wp14:editId="78D7C585">
            <wp:extent cx="1592132" cy="3279177"/>
            <wp:effectExtent l="0" t="0" r="0" b="0"/>
            <wp:docPr id="17320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396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3887" cy="34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E3" w:rsidRDefault="007C1CE3" w:rsidP="003240F3"/>
    <w:p w:rsidR="007C1CE3" w:rsidRDefault="007C1CE3" w:rsidP="003240F3"/>
    <w:p w:rsidR="003240F3" w:rsidRPr="003240F3" w:rsidRDefault="003240F3" w:rsidP="003240F3">
      <w:r>
        <w:t xml:space="preserve">Layouts </w:t>
      </w:r>
    </w:p>
    <w:p w:rsidR="003240F3" w:rsidRDefault="003240F3" w:rsidP="003240F3">
      <w:r>
        <w:t xml:space="preserve">Design pattern </w:t>
      </w:r>
    </w:p>
    <w:p w:rsidR="003240F3" w:rsidRPr="003240F3" w:rsidRDefault="003240F3" w:rsidP="003240F3">
      <w:r>
        <w:t>Why choosing</w:t>
      </w:r>
      <w:r w:rsidR="00510502">
        <w:t xml:space="preserve">  m </w:t>
      </w:r>
      <w:proofErr w:type="spellStart"/>
      <w:r w:rsidR="00510502">
        <w:t>m</w:t>
      </w:r>
      <w:proofErr w:type="spellEnd"/>
      <w:r w:rsidR="00510502">
        <w:t xml:space="preserve">      </w:t>
      </w:r>
      <w:r>
        <w:t xml:space="preserve"> this design </w:t>
      </w:r>
    </w:p>
    <w:p w:rsidR="003240F3" w:rsidRDefault="003240F3" w:rsidP="003240F3"/>
    <w:p w:rsidR="003240F3" w:rsidRDefault="003240F3" w:rsidP="003240F3"/>
    <w:p w:rsidR="003240F3" w:rsidRPr="003240F3" w:rsidRDefault="003240F3" w:rsidP="003240F3">
      <w:pPr>
        <w:pStyle w:val="Heading1"/>
      </w:pPr>
      <w:r>
        <w:t>Sensor Formulas</w:t>
      </w:r>
    </w:p>
    <w:p w:rsidR="00AA4B90" w:rsidRPr="00AA4B90" w:rsidRDefault="00AA4B90" w:rsidP="00AA4B90"/>
    <w:p w:rsidR="00AA4B90" w:rsidRPr="00AA4B90" w:rsidRDefault="00AA4B90" w:rsidP="00AA4B90">
      <w:pPr>
        <w:rPr>
          <w:rFonts w:ascii="Arial" w:hAnsi="Arial" w:cs="Arial"/>
        </w:rPr>
      </w:pPr>
    </w:p>
    <w:p w:rsidR="0066764F" w:rsidRPr="0066764F" w:rsidRDefault="0066764F" w:rsidP="0066764F">
      <w:pPr>
        <w:pStyle w:val="Heading1"/>
      </w:pPr>
    </w:p>
    <w:sectPr w:rsidR="0066764F" w:rsidRPr="0066764F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62541" w:rsidRDefault="00562541" w:rsidP="0066764F">
      <w:pPr>
        <w:spacing w:after="0" w:line="240" w:lineRule="auto"/>
      </w:pPr>
      <w:r>
        <w:separator/>
      </w:r>
    </w:p>
  </w:endnote>
  <w:endnote w:type="continuationSeparator" w:id="0">
    <w:p w:rsidR="00562541" w:rsidRDefault="00562541" w:rsidP="00667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62541" w:rsidRDefault="00562541" w:rsidP="0066764F">
      <w:pPr>
        <w:spacing w:after="0" w:line="240" w:lineRule="auto"/>
      </w:pPr>
      <w:r>
        <w:separator/>
      </w:r>
    </w:p>
  </w:footnote>
  <w:footnote w:type="continuationSeparator" w:id="0">
    <w:p w:rsidR="00562541" w:rsidRDefault="00562541" w:rsidP="00667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6764F" w:rsidRDefault="0066764F" w:rsidP="0066764F">
    <w:pPr>
      <w:pStyle w:val="Header"/>
    </w:pPr>
    <w:r>
      <w:t>Joshan John</w:t>
    </w:r>
  </w:p>
  <w:p w:rsidR="0066764F" w:rsidRDefault="0066764F" w:rsidP="0066764F">
    <w:pPr>
      <w:pStyle w:val="Header"/>
    </w:pPr>
    <w:r>
      <w:t>3092883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5E5"/>
    <w:rsid w:val="001657AC"/>
    <w:rsid w:val="003240F3"/>
    <w:rsid w:val="003A05E5"/>
    <w:rsid w:val="00510502"/>
    <w:rsid w:val="00562541"/>
    <w:rsid w:val="0066764F"/>
    <w:rsid w:val="0077653E"/>
    <w:rsid w:val="007C1CE3"/>
    <w:rsid w:val="008A5AE8"/>
    <w:rsid w:val="00916957"/>
    <w:rsid w:val="00946C21"/>
    <w:rsid w:val="00A463D1"/>
    <w:rsid w:val="00AA4B90"/>
    <w:rsid w:val="00C10CB3"/>
    <w:rsid w:val="00C86DBA"/>
    <w:rsid w:val="00C943B4"/>
    <w:rsid w:val="00D94512"/>
    <w:rsid w:val="00DF5990"/>
    <w:rsid w:val="00F048A0"/>
    <w:rsid w:val="00F24338"/>
    <w:rsid w:val="00F67A83"/>
    <w:rsid w:val="00F95C77"/>
    <w:rsid w:val="00FA2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D01AE"/>
  <w15:chartTrackingRefBased/>
  <w15:docId w15:val="{E4C646DF-CB55-D845-A0B4-4B9587A21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B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5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05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05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5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5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05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05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05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B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A05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A05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5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5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5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5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5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5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05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5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05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05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5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05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05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05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5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05E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67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64F"/>
  </w:style>
  <w:style w:type="paragraph" w:styleId="Footer">
    <w:name w:val="footer"/>
    <w:basedOn w:val="Normal"/>
    <w:link w:val="FooterChar"/>
    <w:uiPriority w:val="99"/>
    <w:unhideWhenUsed/>
    <w:rsid w:val="00667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64F"/>
  </w:style>
  <w:style w:type="table" w:styleId="TableGrid">
    <w:name w:val="Table Grid"/>
    <w:basedOn w:val="TableNormal"/>
    <w:uiPriority w:val="39"/>
    <w:rsid w:val="00AA4B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A4B9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A4B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A4B9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AA4B9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A4B9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2D232F-3000-7442-9A08-EB7834A7C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5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Joshan John</dc:creator>
  <cp:keywords/>
  <dc:description/>
  <cp:lastModifiedBy>Joshan John</cp:lastModifiedBy>
  <cp:revision>5</cp:revision>
  <cp:lastPrinted>2025-11-04T20:51:00Z</cp:lastPrinted>
  <dcterms:created xsi:type="dcterms:W3CDTF">2025-10-31T21:29:00Z</dcterms:created>
  <dcterms:modified xsi:type="dcterms:W3CDTF">2025-11-04T21:16:00Z</dcterms:modified>
</cp:coreProperties>
</file>